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C4" w:rsidRDefault="007B54C4" w:rsidP="00392AA1">
      <w:pPr>
        <w:ind w:firstLineChars="200" w:firstLine="420"/>
      </w:pPr>
      <w:bookmarkStart w:id="0" w:name="_GoBack"/>
      <w:bookmarkEnd w:id="0"/>
      <w:r>
        <w:rPr>
          <w:rFonts w:hint="eastAsia"/>
        </w:rPr>
        <w:t>铁的纪律</w:t>
      </w:r>
      <w:r>
        <w:rPr>
          <w:rFonts w:hint="eastAsia"/>
        </w:rPr>
        <w:t xml:space="preserve"> </w:t>
      </w:r>
      <w:r>
        <w:rPr>
          <w:rFonts w:hint="eastAsia"/>
        </w:rPr>
        <w:t>党的团结——</w:t>
      </w:r>
      <w:r>
        <w:rPr>
          <w:rFonts w:hint="eastAsia"/>
        </w:rPr>
        <w:t xml:space="preserve"> </w:t>
      </w:r>
      <w:r>
        <w:rPr>
          <w:rFonts w:hint="eastAsia"/>
        </w:rPr>
        <w:t>三论学习贯彻习近平在十八届中央纪委二次全会讲话</w:t>
      </w:r>
      <w:r>
        <w:rPr>
          <w:rFonts w:hint="eastAsia"/>
        </w:rPr>
        <w:t xml:space="preserve">  </w:t>
      </w:r>
    </w:p>
    <w:p w:rsidR="007B54C4" w:rsidRDefault="007B54C4" w:rsidP="007B54C4">
      <w:r>
        <w:t xml:space="preserve">2013-03-06 15:32    </w:t>
      </w:r>
    </w:p>
    <w:p w:rsidR="007B54C4" w:rsidRDefault="007B54C4" w:rsidP="007B54C4">
      <w:r>
        <w:rPr>
          <w:rFonts w:hint="eastAsia"/>
        </w:rPr>
        <w:t>人民日报评论员</w:t>
      </w:r>
    </w:p>
    <w:p w:rsidR="007B54C4" w:rsidRDefault="007B54C4" w:rsidP="007B54C4">
      <w:r>
        <w:rPr>
          <w:rFonts w:hint="eastAsia"/>
        </w:rPr>
        <w:t>党的团结统一是党的力量所在，是实现经济社会发展、民族团结进步、国家长治久安的根本保证。没有铁的纪律，就没有党的团结统一，党的凝聚力和战斗力就会大大削弱，党的领导能力和执政能力就会大大削弱。</w:t>
      </w:r>
    </w:p>
    <w:p w:rsidR="007B54C4" w:rsidRDefault="007B54C4" w:rsidP="007B54C4"/>
    <w:p w:rsidR="007B54C4" w:rsidRDefault="007B54C4" w:rsidP="007B54C4">
      <w:r>
        <w:rPr>
          <w:rFonts w:hint="eastAsia"/>
        </w:rPr>
        <w:t xml:space="preserve">　　“决不允许‘上有政策、下有对策’，决不允许有令不行、有禁不止，决不允许在贯彻执行中央决策部署上打折扣、做选择、搞变通。”习近平同志在十八届中央纪委二次全会上的告诫，反映了党中央的鲜明态度，代表了全党同志的共同心愿。</w:t>
      </w:r>
    </w:p>
    <w:p w:rsidR="007B54C4" w:rsidRDefault="007B54C4" w:rsidP="007B54C4"/>
    <w:p w:rsidR="007B54C4" w:rsidRDefault="007B54C4" w:rsidP="007B54C4">
      <w:r>
        <w:rPr>
          <w:rFonts w:hint="eastAsia"/>
        </w:rPr>
        <w:t xml:space="preserve">　　铁的纪律，首要是政治纪律。遵守政治纪律的核心就是同党中央保持高度一致，这是重大政治原则。各级党组织和全体党员干部，务必牢固树立大局观念、全局意识和党章意识，正确处理保证中央政令畅通和立足实际创造性开展工作的关系，任何具有地方特点的工作部署都必须以贯彻中央精神为前提，在任何情况下都要做到政治信仰不变、政治立场不移、政治方向不偏。</w:t>
      </w:r>
    </w:p>
    <w:p w:rsidR="007B54C4" w:rsidRDefault="007B54C4" w:rsidP="007B54C4"/>
    <w:p w:rsidR="007B54C4" w:rsidRDefault="007B54C4" w:rsidP="007B54C4">
      <w:r>
        <w:rPr>
          <w:rFonts w:hint="eastAsia"/>
        </w:rPr>
        <w:t xml:space="preserve">　　当前，在遵守和维护政治纪律方面，绝大多数党组织和党员干部做得是好的。但也有少数党员干部政治纪律意识不强，出现这样那样的问题，在党内和社会上造成恶劣影响，给党的事业造成严重损害。全党同志务必深刻认识到，革命战争年代，党团结带领人民夺取中国革命胜利，靠的是铁的纪律保证。新的历史条件下，党要团结带领人民全面建成小康社会、基本实现现代化，同样要靠铁的纪律保证。党面临的形势越复杂、肩负的任务越艰巨，就越要加强纪律建设，越要维护党的团结统一，这样才能确保全党统一意志、统一行动、步调一致向前进。</w:t>
      </w:r>
    </w:p>
    <w:p w:rsidR="007B54C4" w:rsidRDefault="007B54C4" w:rsidP="007B54C4"/>
    <w:p w:rsidR="007B54C4" w:rsidRDefault="007B54C4" w:rsidP="007B54C4">
      <w:r>
        <w:rPr>
          <w:rFonts w:hint="eastAsia"/>
        </w:rPr>
        <w:t xml:space="preserve">　　放眼世界，现代政党都是有政治纪律要求的，没有政治上的规矩不成其为政党。一个政党，不严明政治纪律，必然会分崩离析。世界上一些著名的大党老党，曾经显赫一时，活跃于历史舞台，但最终却丢失了政权、丢失了自己，很重要的一个原因就是政治纪律的松散和动摇。</w:t>
      </w:r>
    </w:p>
    <w:p w:rsidR="007B54C4" w:rsidRDefault="007B54C4" w:rsidP="007B54C4"/>
    <w:p w:rsidR="007B54C4" w:rsidRDefault="007B54C4" w:rsidP="007B54C4">
      <w:r>
        <w:rPr>
          <w:rFonts w:hint="eastAsia"/>
        </w:rPr>
        <w:t>身为党员，铁的纪律必须执行，没有什么商量选择，也没有什么讨价还价。党的政治纪律成了摆设，就会形成“一人违纪，众者随之”的“破窗效应”，使党的章程、原则、制度、部署丧失严肃性和权威性。这对于我们这样一个有</w:t>
      </w:r>
      <w:r>
        <w:rPr>
          <w:rFonts w:hint="eastAsia"/>
        </w:rPr>
        <w:t>8200</w:t>
      </w:r>
      <w:r>
        <w:rPr>
          <w:rFonts w:hint="eastAsia"/>
        </w:rPr>
        <w:t>多万名党员、在拥有</w:t>
      </w:r>
      <w:r>
        <w:rPr>
          <w:rFonts w:hint="eastAsia"/>
        </w:rPr>
        <w:t>13</w:t>
      </w:r>
      <w:r>
        <w:rPr>
          <w:rFonts w:hint="eastAsia"/>
        </w:rPr>
        <w:t>亿人口的发展中大国执政的大党来说，就不可能肩负起历史使命。只有切实做到纪律面前人人平等、遵守纪律没有特权、执行纪律没有例外，才能形成全党团结一心、奋发进取的强大力量，我们党才能无往不胜。</w:t>
      </w:r>
    </w:p>
    <w:p w:rsidR="007B54C4" w:rsidRDefault="007B54C4" w:rsidP="007B54C4"/>
    <w:p w:rsidR="000863AE" w:rsidRDefault="007B54C4" w:rsidP="007B54C4">
      <w:r>
        <w:rPr>
          <w:rFonts w:hint="eastAsia"/>
        </w:rPr>
        <w:t>来源：人民网</w:t>
      </w:r>
    </w:p>
    <w:sectPr w:rsidR="0008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B1" w:rsidRDefault="00CE11B1" w:rsidP="007B54C4">
      <w:r>
        <w:separator/>
      </w:r>
    </w:p>
  </w:endnote>
  <w:endnote w:type="continuationSeparator" w:id="0">
    <w:p w:rsidR="00CE11B1" w:rsidRDefault="00CE11B1" w:rsidP="007B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B1" w:rsidRDefault="00CE11B1" w:rsidP="007B54C4">
      <w:r>
        <w:separator/>
      </w:r>
    </w:p>
  </w:footnote>
  <w:footnote w:type="continuationSeparator" w:id="0">
    <w:p w:rsidR="00CE11B1" w:rsidRDefault="00CE11B1" w:rsidP="007B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5"/>
    <w:rsid w:val="000863AE"/>
    <w:rsid w:val="00166801"/>
    <w:rsid w:val="00392AA1"/>
    <w:rsid w:val="00494945"/>
    <w:rsid w:val="007B54C4"/>
    <w:rsid w:val="00C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2012-04-26T07:58:00Z</dcterms:created>
  <dcterms:modified xsi:type="dcterms:W3CDTF">2012-05-15T05:49:00Z</dcterms:modified>
</cp:coreProperties>
</file>